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F5078" w:rsidP="00DF507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Общей и прикладной психологии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20492B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ИТОГОВОГО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DF5078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val="kk-KZ"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</w:t>
      </w:r>
      <w:r w:rsidR="00DF50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ам:</w:t>
      </w:r>
      <w:r w:rsidR="00DF50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«Ведение в общую психологию», </w:t>
      </w:r>
      <w:r w:rsidR="00DF50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«Социальной</w:t>
      </w:r>
      <w:r w:rsidR="00DF50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психологии</w:t>
      </w:r>
      <w:r w:rsidR="00DF50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».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0492B" w:rsidRDefault="0020492B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 w:rsidRPr="0020492B"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Наименование дисциплины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F50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- 3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0C67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0743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E6FA2" w:rsidRPr="003E6FA2" w:rsidRDefault="003E6FA2" w:rsidP="003E6FA2"/>
    <w:p w:rsidR="00B56969" w:rsidRPr="00E84C15" w:rsidRDefault="0073604A" w:rsidP="00ED628B">
      <w:pPr>
        <w:pStyle w:val="1"/>
        <w:jc w:val="center"/>
      </w:pPr>
      <w:r w:rsidRPr="00E84C15">
        <w:t>ПРОГРАММА</w:t>
      </w:r>
    </w:p>
    <w:p w:rsidR="0073604A" w:rsidRPr="003C7912" w:rsidRDefault="00DF5078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дисциплинам: «Введение в социальную психологию»</w:t>
      </w:r>
      <w:r w:rsidR="003C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3C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Социальная психология»</w:t>
      </w:r>
    </w:p>
    <w:p w:rsidR="00E84C1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D04" w:rsidRDefault="00AB3D04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B3D04">
        <w:rPr>
          <w:rStyle w:val="20"/>
          <w:color w:val="auto"/>
          <w:sz w:val="28"/>
        </w:rPr>
        <w:t>Учебные темы, выносимых на экзамен</w:t>
      </w:r>
      <w:r w:rsidRPr="00AB3D04">
        <w:rPr>
          <w:rStyle w:val="20"/>
          <w:color w:val="auto"/>
        </w:rPr>
        <w:t>:</w:t>
      </w:r>
      <w:r w:rsidRPr="00AB3D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AB3D04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GoBack"/>
      <w:r w:rsidRPr="00AB3D04">
        <w:rPr>
          <w:rFonts w:ascii="Times New Roman" w:hAnsi="Times New Roman" w:cs="Times New Roman"/>
          <w:color w:val="auto"/>
          <w:sz w:val="28"/>
          <w:szCs w:val="28"/>
        </w:rPr>
        <w:t>Результаты обучения: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 У</w:t>
      </w:r>
      <w:r w:rsidR="0001609E">
        <w:rPr>
          <w:rFonts w:ascii="Times New Roman" w:hAnsi="Times New Roman" w:cs="Times New Roman"/>
          <w:sz w:val="24"/>
          <w:szCs w:val="24"/>
        </w:rPr>
        <w:t xml:space="preserve">своить психологические закономерности и феномены общения как системного единства коммуникативной, интерактивной и </w:t>
      </w:r>
      <w:proofErr w:type="spellStart"/>
      <w:r w:rsidR="0001609E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="0001609E">
        <w:rPr>
          <w:rFonts w:ascii="Times New Roman" w:hAnsi="Times New Roman" w:cs="Times New Roman"/>
          <w:sz w:val="24"/>
          <w:szCs w:val="24"/>
        </w:rPr>
        <w:t xml:space="preserve"> сторон;</w:t>
      </w:r>
      <w:proofErr w:type="gramEnd"/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609E">
        <w:rPr>
          <w:rFonts w:ascii="Times New Roman" w:hAnsi="Times New Roman" w:cs="Times New Roman"/>
          <w:sz w:val="24"/>
          <w:szCs w:val="24"/>
        </w:rPr>
        <w:t>распознавать школы и направления социальной психологии в Казахстане и за рубежом;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1609E">
        <w:rPr>
          <w:rFonts w:ascii="Times New Roman" w:hAnsi="Times New Roman" w:cs="Times New Roman"/>
          <w:sz w:val="24"/>
          <w:szCs w:val="24"/>
        </w:rPr>
        <w:t>изучать и интерпретировать социально-психологические процессы, происходящие малых группах;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609E">
        <w:rPr>
          <w:rFonts w:ascii="Times New Roman" w:hAnsi="Times New Roman" w:cs="Times New Roman"/>
          <w:sz w:val="24"/>
          <w:szCs w:val="24"/>
        </w:rPr>
        <w:t>классифицировать и оценивать стадии формирования, развития и трансформации малых групп и их основных особенностей;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1609E">
        <w:rPr>
          <w:rFonts w:ascii="Times New Roman" w:hAnsi="Times New Roman" w:cs="Times New Roman"/>
          <w:sz w:val="24"/>
          <w:szCs w:val="24"/>
        </w:rPr>
        <w:t>определять сущность и причинную обусловленность образования и проявления этнопсихологических явлений и процессов (национальной психологии);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1609E">
        <w:rPr>
          <w:rFonts w:ascii="Times New Roman" w:hAnsi="Times New Roman" w:cs="Times New Roman"/>
          <w:sz w:val="24"/>
          <w:szCs w:val="24"/>
        </w:rPr>
        <w:t>правильно различать виды и основные характеристики толпы как неорганизованной группы;</w:t>
      </w:r>
    </w:p>
    <w:p w:rsidR="00375620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1609E">
        <w:rPr>
          <w:rFonts w:ascii="Times New Roman" w:hAnsi="Times New Roman" w:cs="Times New Roman"/>
          <w:sz w:val="24"/>
          <w:szCs w:val="24"/>
        </w:rPr>
        <w:t>правильно представлять механизмы и закономерности функционирования и проявления социального самочувствия людей;</w:t>
      </w:r>
    </w:p>
    <w:p w:rsidR="0001609E" w:rsidRDefault="00375620" w:rsidP="00016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1609E">
        <w:rPr>
          <w:rFonts w:ascii="Times New Roman" w:hAnsi="Times New Roman" w:cs="Times New Roman"/>
          <w:sz w:val="24"/>
          <w:szCs w:val="24"/>
        </w:rPr>
        <w:t xml:space="preserve"> определять сущность и особенности воздействия как средства социального влияния общества;</w:t>
      </w:r>
    </w:p>
    <w:p w:rsidR="0001609E" w:rsidRPr="0001609E" w:rsidRDefault="00375620" w:rsidP="0001609E"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1609E">
        <w:rPr>
          <w:rFonts w:ascii="Times New Roman" w:hAnsi="Times New Roman" w:cs="Times New Roman"/>
          <w:sz w:val="24"/>
          <w:szCs w:val="24"/>
        </w:rPr>
        <w:t>классифицировать политические явления и процессы, правильно описывать их психологическую специфику</w:t>
      </w:r>
      <w:r w:rsidR="000160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</w:p>
    <w:p w:rsid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4874C3" w:rsidRDefault="004874C3" w:rsidP="004874C3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417"/>
      </w:tblGrid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место  социальной психологии  в системе других наук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Раскройте понятие «социальные </w:t>
            </w:r>
            <w:r>
              <w:rPr>
                <w:sz w:val="24"/>
                <w:szCs w:val="24"/>
              </w:rPr>
              <w:tab/>
              <w:t xml:space="preserve">нормы».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Дайте к</w:t>
            </w:r>
            <w:r>
              <w:rPr>
                <w:sz w:val="24"/>
                <w:szCs w:val="24"/>
              </w:rPr>
              <w:t>раткий очерк социальной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Различие между с</w:t>
            </w:r>
            <w:r>
              <w:rPr>
                <w:sz w:val="24"/>
                <w:szCs w:val="24"/>
                <w:lang w:eastAsia="en-US"/>
              </w:rPr>
              <w:t>редствами  и техниками 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оциальную обусловленность психологии личности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 утверждение,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бщение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есть  социальная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552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взаимосвязь  между  л</w:t>
            </w:r>
            <w:r>
              <w:rPr>
                <w:rFonts w:ascii="Times New Roman" w:hAnsi="Times New Roman"/>
                <w:sz w:val="24"/>
                <w:szCs w:val="24"/>
              </w:rPr>
              <w:t>ичностью   и группой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роблему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нормообразования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 в группе.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2"/>
              <w:tabs>
                <w:tab w:val="left" w:pos="552"/>
              </w:tabs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Определите стили общения личности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5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психологию конфликта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взаимосвязь между социальной психологией и искусством.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Раскройте с</w:t>
            </w:r>
            <w:r>
              <w:rPr>
                <w:rFonts w:ascii="Times New Roman" w:hAnsi="Times New Roman"/>
                <w:sz w:val="24"/>
                <w:szCs w:val="24"/>
              </w:rPr>
              <w:t>оциально-психологические аспекты социализации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Прокомментируйте   феномен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этноцентризм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Дайте интерпретацию социально-психологической организации  малой социальной группы.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Объясните понятие </w:t>
            </w:r>
            <w:r>
              <w:rPr>
                <w:rFonts w:ascii="Times New Roman" w:hAnsi="Times New Roman"/>
                <w:sz w:val="24"/>
                <w:szCs w:val="24"/>
              </w:rPr>
              <w:t>толпы как временное неорганизованное скопление людей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                   </w:t>
            </w:r>
            <w:r>
              <w:rPr>
                <w:rFonts w:ascii="Times New Roman" w:eastAsia="Batang" w:hAnsi="Times New Roman"/>
                <w:b/>
                <w:i/>
                <w:sz w:val="24"/>
                <w:szCs w:val="24"/>
              </w:rPr>
              <w:t xml:space="preserve">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Batang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Установите различие между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паралингвистическими и экстралингвистическими средствами общения.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Приведите примеры п</w:t>
            </w:r>
            <w:r>
              <w:rPr>
                <w:sz w:val="24"/>
                <w:szCs w:val="24"/>
              </w:rPr>
              <w:t>одражания  и укажите  его роль в историческом развитии человеческого общества и в онтогенезе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кажите различие между  понятиями  социальная  общность, социум и общество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понятие  «межличностный  конфликт»</w:t>
            </w:r>
            <w:r>
              <w:rPr>
                <w:rFonts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Укажите различия между с</w:t>
            </w:r>
            <w:r>
              <w:rPr>
                <w:sz w:val="24"/>
                <w:szCs w:val="24"/>
              </w:rPr>
              <w:t xml:space="preserve">оциально-организованными  общностями (ассоциация, корпорация, социальная группа).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смысл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онятия «идентификация»  в социальной психологии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f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Объясните поведение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людей социально-неорганизованной общности.                                                         </w:t>
            </w:r>
          </w:p>
          <w:p w:rsidR="004874C3" w:rsidRDefault="004874C3">
            <w:pPr>
              <w:ind w:hanging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Докажите, что в</w:t>
            </w:r>
            <w:r>
              <w:rPr>
                <w:sz w:val="24"/>
                <w:szCs w:val="24"/>
              </w:rPr>
              <w:t>нушение - это целенаправленное, неаргументированное воздействие.</w:t>
            </w:r>
          </w:p>
          <w:p w:rsidR="004874C3" w:rsidRDefault="004874C3">
            <w:pPr>
              <w:ind w:hanging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Раскройте содержание   п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сихологической теории коллектива.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ind w:hanging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окажите, что  д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ошкольное учреждение является важнейшим  институтом социализации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Раскройте 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ормирования  национального самосознания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Прокомментируйте   п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сихологию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ab/>
              <w:t xml:space="preserve">межличностных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ab/>
              <w:t>отношений</w:t>
            </w:r>
            <w:r>
              <w:rPr>
                <w:rFonts w:ascii="Times New Roman" w:eastAsia="Batang" w:hAnsi="Times New Roman"/>
                <w:b w:val="0"/>
                <w:i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лассификация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различие и сходство в  р</w:t>
            </w:r>
            <w:r>
              <w:rPr>
                <w:rFonts w:ascii="Times New Roman" w:hAnsi="Times New Roman"/>
                <w:sz w:val="24"/>
                <w:szCs w:val="24"/>
              </w:rPr>
              <w:t>уководстве и лидерстве в малой группе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Установите связь между   понятиями социальные и этнические стереотипы</w:t>
            </w:r>
            <w:r>
              <w:rPr>
                <w:i/>
                <w:sz w:val="24"/>
                <w:szCs w:val="24"/>
              </w:rPr>
              <w:t xml:space="preserve">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психологии  массовой коммуникации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оцените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сихологические характеристики религиозных общностей и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особенности   с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емьи как института социализации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Раскройте    т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еорию  межгрупповых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Объясните т</w:t>
            </w:r>
            <w:r>
              <w:rPr>
                <w:rFonts w:ascii="Times New Roman" w:hAnsi="Times New Roman"/>
                <w:sz w:val="24"/>
                <w:szCs w:val="24"/>
              </w:rPr>
              <w:t>еории лидерства и их происхождение.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плюсы и минусы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рекламы в  социальной психологии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и прокомментируйте  с</w:t>
            </w:r>
            <w:r>
              <w:rPr>
                <w:rFonts w:ascii="Times New Roman" w:hAnsi="Times New Roman"/>
                <w:sz w:val="24"/>
                <w:szCs w:val="24"/>
              </w:rPr>
              <w:t>тадии развития социальных групп.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э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тнические стереотипы и их функции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удожественная литература  является  средством  воспитания личности.  Приведите конкретные примеры.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Есть  проблема отцов и детей. Укажите различие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Раскройте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сихологический портрет долгожителя</w:t>
            </w:r>
          </w:p>
          <w:p w:rsidR="004874C3" w:rsidRDefault="004874C3">
            <w:pPr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Психологические черты политического лидера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(перечислите и прокомментируйте).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терминологический словарь по избранной  отрасли социальной 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ind w:hanging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редставьте, что началась засуха, от болезни стал погибать скот, семьи стали ссориться, дети перестали слушаться родителей. Какие советы дал бы мудрый старик, чтобы выйти из 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Докажите примерами из своей жизни, что нельзя судить о людях по внешности.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ind w:hanging="709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пишите психологический портрет рабочего класса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различие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между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сихологическими  особенностями (характеристиками)  религиозного человека и атеиста.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2424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Раскройте п</w:t>
            </w:r>
            <w:r>
              <w:rPr>
                <w:rFonts w:ascii="Times New Roman" w:eastAsia="Batang" w:hAnsi="Times New Roman"/>
                <w:b w:val="0"/>
                <w:i/>
                <w:sz w:val="24"/>
                <w:szCs w:val="24"/>
              </w:rPr>
              <w:t xml:space="preserve">сихологический  портрет религиозного служителя (проповедника).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Batang" w:hAnsi="Times New Roman"/>
                <w:sz w:val="24"/>
                <w:szCs w:val="24"/>
              </w:rPr>
              <w:t>Как нужно прожить свою жизнь, чтобы стать мудрее в старости? Ваше мнение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убеждение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как целенаправленное, аргументированное воздействие (примеры из практики).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ind w:hanging="709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роль механизма идентификация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в процессе адаптации в группах и  в обществе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(Приведите примеры)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Докажите</w:t>
            </w:r>
            <w:r>
              <w:rPr>
                <w:rFonts w:ascii="Times New Roman" w:hAnsi="Times New Roman"/>
                <w:sz w:val="24"/>
                <w:szCs w:val="24"/>
              </w:rPr>
              <w:t>, как в какой - либо ситуации деньги не смогли помочь человеку в трудную минуту?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552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сходство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ационально-психологических особенностей казахов с русскими.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Укажите 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сихологические особенности класса буржуазии (психологический портрет).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Укажите о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собенности психологии среднего слоя населения (мелкой буржуазии и мелких собственников, интеллигенции, административного персонала).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сихологию маргинальных слоев населения (безработных, нищих, бомжей).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Социальная перцепция (приведите примеры  на следующие «эффекты»: «эффект ореола», «эффект плацебо», «эффект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Пигмалиона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», «эффект новизны», «эффект первичности» и др.)</w:t>
            </w:r>
          </w:p>
          <w:p w:rsidR="004874C3" w:rsidRDefault="004874C3">
            <w:pPr>
              <w:ind w:hanging="709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рофилактические меры по предупреждению наиболее распространенных  болезней, таких как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раковые, артериальное давление.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tabs>
                <w:tab w:val="left" w:pos="468"/>
              </w:tabs>
              <w:rPr>
                <w:rFonts w:ascii="Times New Roman" w:eastAsia="Batang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Укажите особенности психологического  портрета  мудрого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4C3" w:rsidTr="00487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pStyle w:val="ab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Укажите различия психологического  портрета  представителей высшего класса от маргинальных слоев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3" w:rsidRDefault="00487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874C3" w:rsidRDefault="004874C3" w:rsidP="004874C3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874C3" w:rsidRPr="00AB3D04" w:rsidRDefault="004874C3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</w:p>
    <w:bookmarkEnd w:id="12"/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20492B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20492B" w:rsidRDefault="00781C3F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Рекомендуемая л</w:t>
      </w:r>
      <w:r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BB442C" w:rsidRDefault="00BB442C" w:rsidP="00BB442C">
      <w:pPr>
        <w:pStyle w:val="ab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Андреева Г.М. Социальная психология. - М.: МГУ, 2007.-363с.</w:t>
      </w:r>
    </w:p>
    <w:p w:rsidR="00BB442C" w:rsidRDefault="00BB442C" w:rsidP="00BB442C">
      <w:pPr>
        <w:pStyle w:val="ab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Крысько В.Г. Социальная психология: учебник для бакалавров / В.Г. Крысько.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2014. – 553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442C" w:rsidRDefault="00BB442C" w:rsidP="00BB442C">
      <w:pPr>
        <w:pStyle w:val="ab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Р.С. </w:t>
      </w:r>
      <w:proofErr w:type="spellStart"/>
      <w:r>
        <w:rPr>
          <w:rFonts w:ascii="Times New Roman" w:hAnsi="Times New Roman"/>
          <w:sz w:val="24"/>
          <w:szCs w:val="24"/>
        </w:rPr>
        <w:t>Немов</w:t>
      </w:r>
      <w:proofErr w:type="spellEnd"/>
      <w:r>
        <w:rPr>
          <w:rFonts w:ascii="Times New Roman" w:hAnsi="Times New Roman"/>
          <w:sz w:val="24"/>
          <w:szCs w:val="24"/>
        </w:rPr>
        <w:t xml:space="preserve">, И.Р. </w:t>
      </w:r>
      <w:proofErr w:type="spellStart"/>
      <w:r>
        <w:rPr>
          <w:rFonts w:ascii="Times New Roman" w:hAnsi="Times New Roman"/>
          <w:sz w:val="24"/>
          <w:szCs w:val="24"/>
        </w:rPr>
        <w:t>Алтунина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. Социальная психология: Учебное пособие. – </w:t>
      </w:r>
      <w:proofErr w:type="spellStart"/>
      <w:r>
        <w:rPr>
          <w:rFonts w:ascii="Times New Roman" w:hAnsi="Times New Roman"/>
          <w:sz w:val="24"/>
          <w:szCs w:val="24"/>
        </w:rPr>
        <w:t>Спб.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>итер</w:t>
      </w:r>
      <w:proofErr w:type="spellEnd"/>
      <w:r>
        <w:rPr>
          <w:rFonts w:ascii="Times New Roman" w:hAnsi="Times New Roman"/>
          <w:sz w:val="24"/>
          <w:szCs w:val="24"/>
        </w:rPr>
        <w:t>, 2015. – 432 с.</w:t>
      </w:r>
    </w:p>
    <w:p w:rsidR="00BB442C" w:rsidRDefault="00BB442C" w:rsidP="00BB442C">
      <w:pPr>
        <w:pStyle w:val="ab"/>
        <w:tabs>
          <w:tab w:val="left" w:pos="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Социальная психология. Учебное пособие. – Минск, 2015. – 799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5. </w:t>
      </w:r>
      <w:proofErr w:type="spellStart"/>
      <w:r>
        <w:rPr>
          <w:rFonts w:ascii="Times New Roman" w:hAnsi="Times New Roman" w:cs="Times New Roman"/>
          <w:color w:val="000000"/>
        </w:rPr>
        <w:t>Нуркова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В.В., Березанская Н.Б. Психология. Учебник. Общая и социальная психология. 2017 г.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6. Денисова Ю.В. Социальная психология: учеб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особие / Ю.В. Денисова, 4.Е.Г. </w:t>
      </w:r>
      <w:proofErr w:type="spellStart"/>
      <w:r>
        <w:rPr>
          <w:rFonts w:ascii="Times New Roman" w:hAnsi="Times New Roman" w:cs="Times New Roman"/>
          <w:color w:val="000000"/>
        </w:rPr>
        <w:t>Имашева</w:t>
      </w:r>
      <w:proofErr w:type="spellEnd"/>
      <w:r>
        <w:rPr>
          <w:rFonts w:ascii="Times New Roman" w:hAnsi="Times New Roman" w:cs="Times New Roman"/>
          <w:color w:val="000000"/>
        </w:rPr>
        <w:t xml:space="preserve">. – М.: Издательство «Омега-Л», 2012. – 176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(</w:t>
      </w:r>
      <w:proofErr w:type="gramStart"/>
      <w:r>
        <w:rPr>
          <w:rFonts w:ascii="Times New Roman" w:hAnsi="Times New Roman" w:cs="Times New Roman"/>
          <w:color w:val="000000"/>
        </w:rPr>
        <w:t>Библиотека</w:t>
      </w:r>
      <w:proofErr w:type="gramEnd"/>
      <w:r>
        <w:rPr>
          <w:rFonts w:ascii="Times New Roman" w:hAnsi="Times New Roman" w:cs="Times New Roman"/>
          <w:color w:val="000000"/>
        </w:rPr>
        <w:t xml:space="preserve"> высшей школы).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</w:t>
      </w:r>
      <w:proofErr w:type="spellStart"/>
      <w:r>
        <w:rPr>
          <w:rFonts w:ascii="Times New Roman" w:hAnsi="Times New Roman" w:cs="Times New Roman"/>
        </w:rPr>
        <w:t>Майерс</w:t>
      </w:r>
      <w:proofErr w:type="spellEnd"/>
      <w:r>
        <w:rPr>
          <w:rFonts w:ascii="Times New Roman" w:hAnsi="Times New Roman" w:cs="Times New Roman"/>
        </w:rPr>
        <w:t xml:space="preserve"> Д. Социальная психология. – СПб., 2005. – 688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8. Перспективы социальной психологии /Пер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 англ.. – М.: Изд-во </w:t>
      </w:r>
      <w:proofErr w:type="spellStart"/>
      <w:r>
        <w:rPr>
          <w:rFonts w:ascii="Times New Roman" w:hAnsi="Times New Roman" w:cs="Times New Roman"/>
        </w:rPr>
        <w:t>ЭКСМО-Пресс</w:t>
      </w:r>
      <w:proofErr w:type="spellEnd"/>
      <w:r>
        <w:rPr>
          <w:rFonts w:ascii="Times New Roman" w:hAnsi="Times New Roman" w:cs="Times New Roman"/>
        </w:rPr>
        <w:t>, 2001. – 688 с.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Краснова О.В.,  </w:t>
      </w:r>
      <w:proofErr w:type="spellStart"/>
      <w:r>
        <w:rPr>
          <w:rFonts w:ascii="Times New Roman" w:hAnsi="Times New Roman" w:cs="Times New Roman"/>
        </w:rPr>
        <w:t>Лидерс</w:t>
      </w:r>
      <w:proofErr w:type="spellEnd"/>
      <w:r>
        <w:rPr>
          <w:rFonts w:ascii="Times New Roman" w:hAnsi="Times New Roman" w:cs="Times New Roman"/>
        </w:rPr>
        <w:t xml:space="preserve"> А.Г. Социальная психология старения: Учеб. Пособие для студ.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 xml:space="preserve">. Учеб. Заведений. – М.: Издательский центр «Академия», 2002. – 288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B442C" w:rsidRDefault="00BB442C" w:rsidP="00BB442C">
      <w:pPr>
        <w:tabs>
          <w:tab w:val="left" w:pos="540"/>
          <w:tab w:val="num" w:pos="72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Pr="00BB442C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lang w:val="en-US"/>
        </w:rPr>
        <w:t>Aronson</w:t>
      </w:r>
      <w:r w:rsidRPr="00BB4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BB442C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Wilson</w:t>
      </w:r>
      <w:r w:rsidRPr="00BB4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</w:t>
      </w:r>
      <w:r w:rsidRPr="00BB44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</w:t>
      </w:r>
      <w:r w:rsidRPr="00BB442C">
        <w:rPr>
          <w:rFonts w:ascii="Times New Roman" w:hAnsi="Times New Roman" w:cs="Times New Roman"/>
        </w:rPr>
        <w:t xml:space="preserve">., &amp; </w:t>
      </w:r>
      <w:proofErr w:type="spellStart"/>
      <w:r>
        <w:rPr>
          <w:rFonts w:ascii="Times New Roman" w:hAnsi="Times New Roman" w:cs="Times New Roman"/>
          <w:lang w:val="en-US"/>
        </w:rPr>
        <w:t>Akert</w:t>
      </w:r>
      <w:proofErr w:type="spellEnd"/>
      <w:r w:rsidRPr="00BB44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R</w:t>
      </w:r>
      <w:r w:rsidRPr="00BB44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</w:t>
      </w:r>
      <w:r w:rsidRPr="00BB442C">
        <w:rPr>
          <w:rFonts w:ascii="Times New Roman" w:hAnsi="Times New Roman" w:cs="Times New Roman"/>
        </w:rPr>
        <w:t xml:space="preserve">. (2010)/ </w:t>
      </w:r>
      <w:r>
        <w:rPr>
          <w:rFonts w:ascii="Times New Roman" w:hAnsi="Times New Roman" w:cs="Times New Roman"/>
          <w:lang w:val="en-US"/>
        </w:rPr>
        <w:t>Social</w:t>
      </w:r>
      <w:r w:rsidRPr="00BB4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Psychology</w:t>
      </w:r>
      <w:r w:rsidRPr="00BB442C">
        <w:rPr>
          <w:rFonts w:ascii="Times New Roman" w:hAnsi="Times New Roman" w:cs="Times New Roman"/>
        </w:rPr>
        <w:t xml:space="preserve"> (7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th</w:t>
      </w:r>
      <w:proofErr w:type="spellEnd"/>
      <w:proofErr w:type="gramEnd"/>
      <w:r w:rsidRPr="00BB442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</w:t>
      </w:r>
      <w:proofErr w:type="spellEnd"/>
      <w:r w:rsidRPr="00BB442C">
        <w:rPr>
          <w:rFonts w:ascii="Times New Roman" w:hAnsi="Times New Roman" w:cs="Times New Roman"/>
        </w:rPr>
        <w:t xml:space="preserve">/). </w:t>
      </w:r>
      <w:r>
        <w:rPr>
          <w:rFonts w:ascii="Times New Roman" w:hAnsi="Times New Roman" w:cs="Times New Roman"/>
          <w:lang w:val="en-US"/>
        </w:rPr>
        <w:t>Upper Saddle River, NJ: Prentice Hall.</w:t>
      </w:r>
    </w:p>
    <w:p w:rsidR="007F1EDF" w:rsidRPr="00E84C15" w:rsidRDefault="00BB442C" w:rsidP="00BB4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val="en-US"/>
        </w:rPr>
        <w:t xml:space="preserve">11. Crawford, L. A., &amp; Novak, K.B. (2014). Individual and Society: Sociological Psychology. New York: </w:t>
      </w:r>
      <w:proofErr w:type="spellStart"/>
      <w:r>
        <w:rPr>
          <w:rFonts w:ascii="Times New Roman" w:hAnsi="Times New Roman" w:cs="Times New Roman"/>
          <w:lang w:val="en-US"/>
        </w:rPr>
        <w:t>Routledge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75" w:rsidRDefault="008A0575" w:rsidP="00E84C15">
      <w:pPr>
        <w:spacing w:after="0" w:line="240" w:lineRule="auto"/>
      </w:pPr>
      <w:r>
        <w:separator/>
      </w:r>
    </w:p>
  </w:endnote>
  <w:endnote w:type="continuationSeparator" w:id="0">
    <w:p w:rsidR="008A0575" w:rsidRDefault="008A0575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75" w:rsidRDefault="008A0575" w:rsidP="00E84C15">
      <w:pPr>
        <w:spacing w:after="0" w:line="240" w:lineRule="auto"/>
      </w:pPr>
      <w:r>
        <w:separator/>
      </w:r>
    </w:p>
  </w:footnote>
  <w:footnote w:type="continuationSeparator" w:id="0">
    <w:p w:rsidR="008A0575" w:rsidRDefault="008A0575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6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5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27"/>
  </w:num>
  <w:num w:numId="22">
    <w:abstractNumId w:val="3"/>
  </w:num>
  <w:num w:numId="23">
    <w:abstractNumId w:val="21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3604A"/>
    <w:rsid w:val="00004227"/>
    <w:rsid w:val="0001609E"/>
    <w:rsid w:val="000357C8"/>
    <w:rsid w:val="000B39EF"/>
    <w:rsid w:val="000C67CE"/>
    <w:rsid w:val="000F5E51"/>
    <w:rsid w:val="0012358B"/>
    <w:rsid w:val="001316A8"/>
    <w:rsid w:val="00163798"/>
    <w:rsid w:val="001B5296"/>
    <w:rsid w:val="001E620A"/>
    <w:rsid w:val="001F5595"/>
    <w:rsid w:val="0020492B"/>
    <w:rsid w:val="00224708"/>
    <w:rsid w:val="002348DA"/>
    <w:rsid w:val="002A372D"/>
    <w:rsid w:val="00345885"/>
    <w:rsid w:val="00367B93"/>
    <w:rsid w:val="0037346A"/>
    <w:rsid w:val="00375620"/>
    <w:rsid w:val="003C7912"/>
    <w:rsid w:val="003D2651"/>
    <w:rsid w:val="003E6FA2"/>
    <w:rsid w:val="003F1764"/>
    <w:rsid w:val="00414D6A"/>
    <w:rsid w:val="00415185"/>
    <w:rsid w:val="00476FA1"/>
    <w:rsid w:val="00483804"/>
    <w:rsid w:val="004874C3"/>
    <w:rsid w:val="004A65A2"/>
    <w:rsid w:val="004C4919"/>
    <w:rsid w:val="004F6320"/>
    <w:rsid w:val="00511CE5"/>
    <w:rsid w:val="00590FE6"/>
    <w:rsid w:val="005D08A8"/>
    <w:rsid w:val="006559DA"/>
    <w:rsid w:val="00672192"/>
    <w:rsid w:val="0072774B"/>
    <w:rsid w:val="0073604A"/>
    <w:rsid w:val="00763535"/>
    <w:rsid w:val="00781C3F"/>
    <w:rsid w:val="007B1C42"/>
    <w:rsid w:val="007F1EDF"/>
    <w:rsid w:val="00805A76"/>
    <w:rsid w:val="008A0575"/>
    <w:rsid w:val="008B3470"/>
    <w:rsid w:val="00904F45"/>
    <w:rsid w:val="00916F70"/>
    <w:rsid w:val="00956271"/>
    <w:rsid w:val="0098321E"/>
    <w:rsid w:val="0099509D"/>
    <w:rsid w:val="009B70FF"/>
    <w:rsid w:val="00A22361"/>
    <w:rsid w:val="00A3138D"/>
    <w:rsid w:val="00A37964"/>
    <w:rsid w:val="00A724D7"/>
    <w:rsid w:val="00AB3D04"/>
    <w:rsid w:val="00AE2532"/>
    <w:rsid w:val="00B35057"/>
    <w:rsid w:val="00B3566E"/>
    <w:rsid w:val="00B56969"/>
    <w:rsid w:val="00BB442C"/>
    <w:rsid w:val="00C927B3"/>
    <w:rsid w:val="00CA19A2"/>
    <w:rsid w:val="00CB7E08"/>
    <w:rsid w:val="00CC4B03"/>
    <w:rsid w:val="00CF66CF"/>
    <w:rsid w:val="00D00743"/>
    <w:rsid w:val="00D1129F"/>
    <w:rsid w:val="00D64AF4"/>
    <w:rsid w:val="00D66327"/>
    <w:rsid w:val="00DF5078"/>
    <w:rsid w:val="00E210B7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6FA1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1"/>
    <w:link w:val="af2"/>
    <w:unhideWhenUsed/>
    <w:rsid w:val="004874C3"/>
    <w:pPr>
      <w:spacing w:after="12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Основной текст Знак"/>
    <w:basedOn w:val="a2"/>
    <w:link w:val="af1"/>
    <w:rsid w:val="004874C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D7E8-AC61-4933-AFBC-C8386B3D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admini</cp:lastModifiedBy>
  <cp:revision>9</cp:revision>
  <cp:lastPrinted>2016-09-17T13:40:00Z</cp:lastPrinted>
  <dcterms:created xsi:type="dcterms:W3CDTF">2019-01-03T09:14:00Z</dcterms:created>
  <dcterms:modified xsi:type="dcterms:W3CDTF">2019-01-08T06:14:00Z</dcterms:modified>
</cp:coreProperties>
</file>